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  <w:ind w:left="4233" w:right="4291"/>
        <w:jc w:val="center"/>
      </w:pPr>
      <w:r>
        <w:rPr>
          <w:w w:val="80"/>
        </w:rPr>
        <w:t>STATES OF MATTER PhET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573" w:lineRule="auto" w:before="89"/>
        <w:ind w:left="100" w:right="8844" w:firstLine="0"/>
        <w:jc w:val="left"/>
        <w:rPr>
          <w:b/>
          <w:sz w:val="24"/>
        </w:rPr>
      </w:pPr>
      <w:r>
        <w:rPr>
          <w:rFonts w:ascii="Times New Roman"/>
          <w:spacing w:val="-60"/>
          <w:sz w:val="24"/>
          <w:u w:val="single"/>
        </w:rPr>
        <w:t> </w:t>
      </w:r>
      <w:r>
        <w:rPr>
          <w:b/>
          <w:w w:val="80"/>
          <w:sz w:val="24"/>
          <w:u w:val="single"/>
        </w:rPr>
        <w:t>STATES OF MATTER </w:t>
      </w:r>
      <w:r>
        <w:rPr>
          <w:b/>
          <w:w w:val="90"/>
          <w:sz w:val="24"/>
        </w:rPr>
        <w:t>PREDICTIONS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8" w:lineRule="auto" w:before="10" w:after="0"/>
        <w:ind w:left="820" w:right="920" w:hanging="360"/>
        <w:jc w:val="left"/>
        <w:rPr>
          <w:sz w:val="24"/>
        </w:rPr>
      </w:pPr>
      <w:r>
        <w:rPr>
          <w:w w:val="95"/>
          <w:sz w:val="24"/>
        </w:rPr>
        <w:t>Draw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10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particles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solid,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liquid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gas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substance.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drawing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consider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spacing between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particles.</w:t>
      </w:r>
    </w:p>
    <w:tbl>
      <w:tblPr>
        <w:tblW w:w="0" w:type="auto"/>
        <w:jc w:val="left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3360"/>
        <w:gridCol w:w="3360"/>
      </w:tblGrid>
      <w:tr>
        <w:trPr>
          <w:trHeight w:val="2865" w:hRule="exact"/>
        </w:trPr>
        <w:tc>
          <w:tcPr>
            <w:tcW w:w="3360" w:type="dxa"/>
          </w:tcPr>
          <w:p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  <w:u w:val="single"/>
              </w:rPr>
              <w:t>Solid</w:t>
            </w:r>
          </w:p>
        </w:tc>
        <w:tc>
          <w:tcPr>
            <w:tcW w:w="3360" w:type="dxa"/>
          </w:tcPr>
          <w:p>
            <w:pPr>
              <w:pStyle w:val="TableParagraph"/>
              <w:ind w:left="1479" w:right="1175"/>
              <w:rPr>
                <w:sz w:val="24"/>
              </w:rPr>
            </w:pPr>
            <w:r>
              <w:rPr>
                <w:sz w:val="24"/>
                <w:u w:val="single"/>
              </w:rPr>
              <w:t>Liquid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Gas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46"/>
          <w:sz w:val="24"/>
        </w:rPr>
        <w:t> </w:t>
      </w:r>
      <w:r>
        <w:rPr>
          <w:sz w:val="24"/>
        </w:rPr>
        <w:t>which</w:t>
      </w:r>
      <w:r>
        <w:rPr>
          <w:spacing w:val="-46"/>
          <w:sz w:val="24"/>
        </w:rPr>
        <w:t> </w:t>
      </w:r>
      <w:r>
        <w:rPr>
          <w:sz w:val="24"/>
        </w:rPr>
        <w:t>state</w:t>
      </w:r>
      <w:r>
        <w:rPr>
          <w:spacing w:val="-46"/>
          <w:sz w:val="24"/>
        </w:rPr>
        <w:t> </w:t>
      </w:r>
      <w:r>
        <w:rPr>
          <w:sz w:val="24"/>
        </w:rPr>
        <w:t>of</w:t>
      </w:r>
      <w:r>
        <w:rPr>
          <w:spacing w:val="-46"/>
          <w:sz w:val="24"/>
        </w:rPr>
        <w:t> </w:t>
      </w:r>
      <w:r>
        <w:rPr>
          <w:sz w:val="24"/>
        </w:rPr>
        <w:t>matter</w:t>
      </w:r>
      <w:r>
        <w:rPr>
          <w:spacing w:val="-46"/>
          <w:sz w:val="24"/>
        </w:rPr>
        <w:t> </w:t>
      </w:r>
      <w:r>
        <w:rPr>
          <w:sz w:val="24"/>
        </w:rPr>
        <w:t>are</w:t>
      </w:r>
      <w:r>
        <w:rPr>
          <w:spacing w:val="-46"/>
          <w:sz w:val="24"/>
        </w:rPr>
        <w:t> </w:t>
      </w:r>
      <w:r>
        <w:rPr>
          <w:sz w:val="24"/>
        </w:rPr>
        <w:t>the</w:t>
      </w:r>
      <w:r>
        <w:rPr>
          <w:spacing w:val="-46"/>
          <w:sz w:val="24"/>
        </w:rPr>
        <w:t> </w:t>
      </w:r>
      <w:r>
        <w:rPr>
          <w:sz w:val="24"/>
        </w:rPr>
        <w:t>particles</w:t>
      </w:r>
      <w:r>
        <w:rPr>
          <w:spacing w:val="-46"/>
          <w:sz w:val="24"/>
        </w:rPr>
        <w:t> </w:t>
      </w:r>
      <w:r>
        <w:rPr>
          <w:sz w:val="24"/>
        </w:rPr>
        <w:t>moving</w:t>
      </w:r>
      <w:r>
        <w:rPr>
          <w:spacing w:val="-46"/>
          <w:sz w:val="24"/>
        </w:rPr>
        <w:t> </w:t>
      </w:r>
      <w:r>
        <w:rPr>
          <w:sz w:val="24"/>
        </w:rPr>
        <w:t>the</w:t>
      </w:r>
      <w:r>
        <w:rPr>
          <w:spacing w:val="-46"/>
          <w:sz w:val="24"/>
        </w:rPr>
        <w:t> </w:t>
      </w:r>
      <w:r>
        <w:rPr>
          <w:sz w:val="24"/>
        </w:rPr>
        <w:t>fastest?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38"/>
          <w:sz w:val="24"/>
        </w:rPr>
        <w:t> </w:t>
      </w:r>
      <w:r>
        <w:rPr>
          <w:sz w:val="24"/>
        </w:rPr>
        <w:t>there</w:t>
      </w:r>
      <w:r>
        <w:rPr>
          <w:spacing w:val="-38"/>
          <w:sz w:val="24"/>
        </w:rPr>
        <w:t> </w:t>
      </w:r>
      <w:r>
        <w:rPr>
          <w:sz w:val="24"/>
        </w:rPr>
        <w:t>a</w:t>
      </w:r>
      <w:r>
        <w:rPr>
          <w:spacing w:val="-38"/>
          <w:sz w:val="24"/>
        </w:rPr>
        <w:t> </w:t>
      </w:r>
      <w:r>
        <w:rPr>
          <w:sz w:val="24"/>
        </w:rPr>
        <w:t>state</w:t>
      </w:r>
      <w:r>
        <w:rPr>
          <w:spacing w:val="-38"/>
          <w:sz w:val="24"/>
        </w:rPr>
        <w:t> </w:t>
      </w:r>
      <w:r>
        <w:rPr>
          <w:sz w:val="24"/>
        </w:rPr>
        <w:t>of</w:t>
      </w:r>
      <w:r>
        <w:rPr>
          <w:spacing w:val="-38"/>
          <w:sz w:val="24"/>
        </w:rPr>
        <w:t> </w:t>
      </w:r>
      <w:r>
        <w:rPr>
          <w:sz w:val="24"/>
        </w:rPr>
        <w:t>matter</w:t>
      </w:r>
      <w:r>
        <w:rPr>
          <w:spacing w:val="-38"/>
          <w:sz w:val="24"/>
        </w:rPr>
        <w:t> </w:t>
      </w:r>
      <w:r>
        <w:rPr>
          <w:sz w:val="24"/>
        </w:rPr>
        <w:t>in</w:t>
      </w:r>
      <w:r>
        <w:rPr>
          <w:spacing w:val="-38"/>
          <w:sz w:val="24"/>
        </w:rPr>
        <w:t> </w:t>
      </w:r>
      <w:r>
        <w:rPr>
          <w:sz w:val="24"/>
        </w:rPr>
        <w:t>which</w:t>
      </w:r>
      <w:r>
        <w:rPr>
          <w:spacing w:val="-38"/>
          <w:sz w:val="24"/>
        </w:rPr>
        <w:t> </w:t>
      </w:r>
      <w:r>
        <w:rPr>
          <w:sz w:val="24"/>
        </w:rPr>
        <w:t>the</w:t>
      </w:r>
      <w:r>
        <w:rPr>
          <w:spacing w:val="-38"/>
          <w:sz w:val="24"/>
        </w:rPr>
        <w:t> </w:t>
      </w:r>
      <w:r>
        <w:rPr>
          <w:sz w:val="24"/>
        </w:rPr>
        <w:t>particles</w:t>
      </w:r>
      <w:r>
        <w:rPr>
          <w:spacing w:val="-38"/>
          <w:sz w:val="24"/>
        </w:rPr>
        <w:t> </w:t>
      </w:r>
      <w:r>
        <w:rPr>
          <w:sz w:val="24"/>
        </w:rPr>
        <w:t>are</w:t>
      </w:r>
      <w:r>
        <w:rPr>
          <w:spacing w:val="-38"/>
          <w:sz w:val="24"/>
        </w:rPr>
        <w:t> </w:t>
      </w:r>
      <w:r>
        <w:rPr>
          <w:sz w:val="24"/>
        </w:rPr>
        <w:t>not</w:t>
      </w:r>
      <w:r>
        <w:rPr>
          <w:spacing w:val="-38"/>
          <w:sz w:val="24"/>
        </w:rPr>
        <w:t> </w:t>
      </w:r>
      <w:r>
        <w:rPr>
          <w:sz w:val="24"/>
        </w:rPr>
        <w:t>moving</w:t>
      </w:r>
      <w:r>
        <w:rPr>
          <w:spacing w:val="-38"/>
          <w:sz w:val="24"/>
        </w:rPr>
        <w:t> </w:t>
      </w:r>
      <w:r>
        <w:rPr>
          <w:sz w:val="24"/>
        </w:rPr>
        <w:t>at</w:t>
      </w:r>
      <w:r>
        <w:rPr>
          <w:spacing w:val="-38"/>
          <w:sz w:val="24"/>
        </w:rPr>
        <w:t> </w:t>
      </w:r>
      <w:r>
        <w:rPr>
          <w:sz w:val="24"/>
        </w:rPr>
        <w:t>all?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</w:pPr>
      <w:r>
        <w:rPr>
          <w:w w:val="95"/>
        </w:rPr>
        <w:t>EXPERIMENT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left="100"/>
      </w:pPr>
      <w:r>
        <w:rPr>
          <w:w w:val="95"/>
        </w:rPr>
        <w:t>Test your predictions using this </w:t>
      </w:r>
      <w:hyperlink r:id="rId6">
        <w:r>
          <w:rPr>
            <w:color w:val="1154CC"/>
            <w:w w:val="95"/>
            <w:u w:val="single" w:color="1154CC"/>
          </w:rPr>
          <w:t>simulation </w:t>
        </w:r>
      </w:hyperlink>
      <w:r>
        <w:rPr>
          <w:w w:val="95"/>
        </w:rPr>
        <w:t>(click </w:t>
      </w:r>
      <w:r>
        <w:rPr>
          <w:b/>
          <w:w w:val="95"/>
        </w:rPr>
        <w:t>States</w:t>
      </w:r>
      <w:r>
        <w:rPr>
          <w:w w:val="95"/>
        </w:rPr>
        <w:t>).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88" w:lineRule="auto" w:before="53" w:after="0"/>
        <w:ind w:left="820" w:right="920" w:hanging="360"/>
        <w:jc w:val="left"/>
        <w:rPr>
          <w:sz w:val="24"/>
        </w:rPr>
      </w:pPr>
      <w:r>
        <w:rPr>
          <w:w w:val="95"/>
          <w:sz w:val="24"/>
        </w:rPr>
        <w:t>Draw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10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particles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solid,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liquid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gas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substance.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drawing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consider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spacing between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particles.</w:t>
      </w:r>
    </w:p>
    <w:tbl>
      <w:tblPr>
        <w:tblW w:w="0" w:type="auto"/>
        <w:jc w:val="left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3360"/>
        <w:gridCol w:w="3360"/>
      </w:tblGrid>
      <w:tr>
        <w:trPr>
          <w:trHeight w:val="2865" w:hRule="exact"/>
        </w:trPr>
        <w:tc>
          <w:tcPr>
            <w:tcW w:w="3360" w:type="dxa"/>
          </w:tcPr>
          <w:p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  <w:u w:val="single"/>
              </w:rPr>
              <w:t>Solid</w:t>
            </w:r>
          </w:p>
        </w:tc>
        <w:tc>
          <w:tcPr>
            <w:tcW w:w="3360" w:type="dxa"/>
          </w:tcPr>
          <w:p>
            <w:pPr>
              <w:pStyle w:val="TableParagraph"/>
              <w:ind w:left="1479" w:right="1175"/>
              <w:rPr>
                <w:sz w:val="24"/>
              </w:rPr>
            </w:pPr>
            <w:r>
              <w:rPr>
                <w:sz w:val="24"/>
                <w:u w:val="single"/>
              </w:rPr>
              <w:t>Liquid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Gas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88" w:lineRule="auto" w:before="1" w:after="0"/>
        <w:ind w:left="1540" w:right="3661" w:hanging="1080"/>
        <w:jc w:val="left"/>
        <w:rPr>
          <w:sz w:val="24"/>
        </w:rPr>
      </w:pPr>
      <w:r>
        <w:rPr>
          <w:w w:val="95"/>
          <w:sz w:val="24"/>
        </w:rPr>
        <w:t>Describe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relative</w:t>
      </w:r>
      <w:r>
        <w:rPr>
          <w:spacing w:val="-32"/>
          <w:w w:val="95"/>
          <w:sz w:val="24"/>
        </w:rPr>
        <w:t> </w:t>
      </w:r>
      <w:r>
        <w:rPr>
          <w:b/>
          <w:w w:val="95"/>
          <w:sz w:val="24"/>
        </w:rPr>
        <w:t>motion</w:t>
      </w:r>
      <w:r>
        <w:rPr>
          <w:b/>
          <w:spacing w:val="-32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speed</w:t>
      </w:r>
      <w:r>
        <w:rPr>
          <w:w w:val="95"/>
          <w:sz w:val="24"/>
        </w:rPr>
        <w:t>)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particles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phase. </w:t>
      </w:r>
      <w:r>
        <w:rPr>
          <w:sz w:val="24"/>
        </w:rPr>
        <w:t>Solid:</w:t>
      </w:r>
    </w:p>
    <w:p>
      <w:pPr>
        <w:pStyle w:val="BodyText"/>
        <w:spacing w:line="660" w:lineRule="exact" w:before="27"/>
        <w:ind w:left="1540" w:right="8844"/>
      </w:pPr>
      <w:r>
        <w:rPr>
          <w:w w:val="90"/>
        </w:rPr>
        <w:t>Liquid:</w:t>
      </w:r>
    </w:p>
    <w:p>
      <w:pPr>
        <w:pStyle w:val="BodyText"/>
        <w:spacing w:line="660" w:lineRule="exact"/>
        <w:ind w:left="1540" w:right="8844"/>
      </w:pPr>
      <w:r>
        <w:rPr>
          <w:w w:val="95"/>
        </w:rPr>
        <w:t>Gas:</w:t>
      </w:r>
    </w:p>
    <w:p>
      <w:pPr>
        <w:spacing w:after="0" w:line="660" w:lineRule="exact"/>
        <w:sectPr>
          <w:footerReference w:type="default" r:id="rId5"/>
          <w:type w:val="continuous"/>
          <w:pgSz w:w="12240" w:h="15840"/>
          <w:pgMar w:footer="385" w:top="980" w:bottom="580" w:left="620" w:right="580"/>
        </w:sectPr>
      </w:pPr>
    </w:p>
    <w:p>
      <w:pPr>
        <w:pStyle w:val="Heading1"/>
        <w:spacing w:line="573" w:lineRule="auto" w:before="30"/>
        <w:ind w:right="9205"/>
      </w:pPr>
      <w:r>
        <w:rPr>
          <w:rFonts w:ascii="Times New Roman"/>
          <w:b w:val="0"/>
          <w:spacing w:val="-60"/>
          <w:u w:val="single"/>
        </w:rPr>
        <w:t> </w:t>
      </w:r>
      <w:r>
        <w:rPr>
          <w:w w:val="80"/>
          <w:u w:val="single"/>
        </w:rPr>
        <w:t>PHASE CHANGES </w:t>
      </w:r>
      <w:r>
        <w:rPr>
          <w:w w:val="90"/>
        </w:rPr>
        <w:t>PREDICTIONS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1" w:after="0"/>
        <w:ind w:left="82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47"/>
          <w:sz w:val="24"/>
        </w:rPr>
        <w:t> </w:t>
      </w:r>
      <w:r>
        <w:rPr>
          <w:sz w:val="24"/>
        </w:rPr>
        <w:t>does</w:t>
      </w:r>
      <w:r>
        <w:rPr>
          <w:spacing w:val="-47"/>
          <w:sz w:val="24"/>
        </w:rPr>
        <w:t> </w:t>
      </w:r>
      <w:r>
        <w:rPr>
          <w:sz w:val="24"/>
        </w:rPr>
        <w:t>adding</w:t>
      </w:r>
      <w:r>
        <w:rPr>
          <w:spacing w:val="-47"/>
          <w:sz w:val="24"/>
        </w:rPr>
        <w:t> </w:t>
      </w:r>
      <w:r>
        <w:rPr>
          <w:sz w:val="24"/>
        </w:rPr>
        <w:t>energy</w:t>
      </w:r>
      <w:r>
        <w:rPr>
          <w:spacing w:val="-47"/>
          <w:sz w:val="24"/>
        </w:rPr>
        <w:t> </w:t>
      </w:r>
      <w:r>
        <w:rPr>
          <w:sz w:val="24"/>
        </w:rPr>
        <w:t>to</w:t>
      </w:r>
      <w:r>
        <w:rPr>
          <w:spacing w:val="-47"/>
          <w:sz w:val="24"/>
        </w:rPr>
        <w:t> </w:t>
      </w:r>
      <w:r>
        <w:rPr>
          <w:sz w:val="24"/>
        </w:rPr>
        <w:t>a</w:t>
      </w:r>
      <w:r>
        <w:rPr>
          <w:spacing w:val="-47"/>
          <w:sz w:val="24"/>
        </w:rPr>
        <w:t> </w:t>
      </w:r>
      <w:r>
        <w:rPr>
          <w:sz w:val="24"/>
        </w:rPr>
        <w:t>solid</w:t>
      </w:r>
      <w:r>
        <w:rPr>
          <w:spacing w:val="-47"/>
          <w:sz w:val="24"/>
        </w:rPr>
        <w:t> </w:t>
      </w:r>
      <w:r>
        <w:rPr>
          <w:sz w:val="24"/>
        </w:rPr>
        <w:t>affect</w:t>
      </w:r>
      <w:r>
        <w:rPr>
          <w:spacing w:val="-47"/>
          <w:sz w:val="24"/>
        </w:rPr>
        <w:t> </w:t>
      </w:r>
      <w:r>
        <w:rPr>
          <w:sz w:val="24"/>
        </w:rPr>
        <w:t>the</w:t>
      </w:r>
      <w:r>
        <w:rPr>
          <w:spacing w:val="-47"/>
          <w:sz w:val="24"/>
        </w:rPr>
        <w:t> </w:t>
      </w:r>
      <w:r>
        <w:rPr>
          <w:sz w:val="24"/>
        </w:rPr>
        <w:t>motion</w:t>
      </w:r>
      <w:r>
        <w:rPr>
          <w:spacing w:val="-47"/>
          <w:sz w:val="24"/>
        </w:rPr>
        <w:t> </w:t>
      </w:r>
      <w:r>
        <w:rPr>
          <w:sz w:val="24"/>
        </w:rPr>
        <w:t>of</w:t>
      </w:r>
      <w:r>
        <w:rPr>
          <w:spacing w:val="-47"/>
          <w:sz w:val="24"/>
        </w:rPr>
        <w:t> </w:t>
      </w:r>
      <w:r>
        <w:rPr>
          <w:sz w:val="24"/>
        </w:rPr>
        <w:t>the</w:t>
      </w:r>
      <w:r>
        <w:rPr>
          <w:spacing w:val="-47"/>
          <w:sz w:val="24"/>
        </w:rPr>
        <w:t> </w:t>
      </w:r>
      <w:r>
        <w:rPr>
          <w:sz w:val="24"/>
        </w:rPr>
        <w:t>particles?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215" w:after="0"/>
        <w:ind w:left="820" w:right="0" w:hanging="360"/>
        <w:jc w:val="left"/>
        <w:rPr>
          <w:sz w:val="24"/>
        </w:rPr>
      </w:pPr>
      <w:r>
        <w:rPr>
          <w:w w:val="95"/>
          <w:sz w:val="24"/>
        </w:rPr>
        <w:t>How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gas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room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temperature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(like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oxygen)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become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solid?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61"/>
      </w:pPr>
      <w:r>
        <w:rPr>
          <w:w w:val="95"/>
        </w:rPr>
        <w:t>EXPERIMENT</w:t>
      </w:r>
    </w:p>
    <w:p>
      <w:pPr>
        <w:pStyle w:val="BodyText"/>
        <w:spacing w:before="53"/>
        <w:ind w:left="100"/>
      </w:pPr>
      <w:r>
        <w:rPr>
          <w:w w:val="95"/>
        </w:rPr>
        <w:t>Test your predictions using this </w:t>
      </w:r>
      <w:hyperlink r:id="rId6">
        <w:r>
          <w:rPr>
            <w:color w:val="1154CC"/>
            <w:w w:val="95"/>
            <w:u w:val="single" w:color="1154CC"/>
          </w:rPr>
          <w:t>simulation </w:t>
        </w:r>
      </w:hyperlink>
      <w:r>
        <w:rPr>
          <w:w w:val="95"/>
        </w:rPr>
        <w:t>(click </w:t>
      </w:r>
      <w:r>
        <w:rPr>
          <w:b/>
          <w:w w:val="95"/>
        </w:rPr>
        <w:t>States</w:t>
      </w:r>
      <w:r>
        <w:rPr>
          <w:w w:val="95"/>
        </w:rPr>
        <w:t>).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88" w:lineRule="auto" w:before="1" w:after="0"/>
        <w:ind w:left="820" w:right="814" w:hanging="360"/>
        <w:jc w:val="left"/>
        <w:rPr>
          <w:sz w:val="24"/>
        </w:rPr>
      </w:pPr>
      <w:r>
        <w:rPr>
          <w:sz w:val="24"/>
        </w:rPr>
        <w:t>Start</w:t>
      </w:r>
      <w:r>
        <w:rPr>
          <w:spacing w:val="-42"/>
          <w:sz w:val="24"/>
        </w:rPr>
        <w:t> </w:t>
      </w:r>
      <w:r>
        <w:rPr>
          <w:sz w:val="24"/>
        </w:rPr>
        <w:t>with</w:t>
      </w:r>
      <w:r>
        <w:rPr>
          <w:spacing w:val="-42"/>
          <w:sz w:val="24"/>
        </w:rPr>
        <w:t> </w:t>
      </w:r>
      <w:r>
        <w:rPr>
          <w:sz w:val="24"/>
        </w:rPr>
        <w:t>solid</w:t>
      </w:r>
      <w:r>
        <w:rPr>
          <w:spacing w:val="-42"/>
          <w:sz w:val="24"/>
        </w:rPr>
        <w:t> </w:t>
      </w:r>
      <w:r>
        <w:rPr>
          <w:sz w:val="24"/>
        </w:rPr>
        <w:t>Argon</w:t>
      </w:r>
      <w:r>
        <w:rPr>
          <w:spacing w:val="-42"/>
          <w:sz w:val="24"/>
        </w:rPr>
        <w:t> </w:t>
      </w:r>
      <w:r>
        <w:rPr>
          <w:sz w:val="24"/>
        </w:rPr>
        <w:t>and</w:t>
      </w:r>
      <w:r>
        <w:rPr>
          <w:spacing w:val="-42"/>
          <w:sz w:val="24"/>
        </w:rPr>
        <w:t> </w:t>
      </w:r>
      <w:r>
        <w:rPr>
          <w:i/>
          <w:sz w:val="24"/>
        </w:rPr>
        <w:t>explain</w:t>
      </w:r>
      <w:r>
        <w:rPr>
          <w:i/>
          <w:spacing w:val="-42"/>
          <w:sz w:val="24"/>
        </w:rPr>
        <w:t> </w:t>
      </w:r>
      <w:r>
        <w:rPr>
          <w:sz w:val="24"/>
        </w:rPr>
        <w:t>how</w:t>
      </w:r>
      <w:r>
        <w:rPr>
          <w:spacing w:val="-42"/>
          <w:sz w:val="24"/>
        </w:rPr>
        <w:t> </w:t>
      </w:r>
      <w:r>
        <w:rPr>
          <w:sz w:val="24"/>
        </w:rPr>
        <w:t>to</w:t>
      </w:r>
      <w:r>
        <w:rPr>
          <w:spacing w:val="-42"/>
          <w:sz w:val="24"/>
        </w:rPr>
        <w:t> </w:t>
      </w:r>
      <w:r>
        <w:rPr>
          <w:sz w:val="24"/>
        </w:rPr>
        <w:t>make</w:t>
      </w:r>
      <w:r>
        <w:rPr>
          <w:spacing w:val="-42"/>
          <w:sz w:val="24"/>
        </w:rPr>
        <w:t> </w:t>
      </w:r>
      <w:r>
        <w:rPr>
          <w:sz w:val="24"/>
        </w:rPr>
        <w:t>Argon</w:t>
      </w:r>
      <w:r>
        <w:rPr>
          <w:spacing w:val="-42"/>
          <w:sz w:val="24"/>
        </w:rPr>
        <w:t> </w:t>
      </w:r>
      <w:r>
        <w:rPr>
          <w:sz w:val="24"/>
        </w:rPr>
        <w:t>change</w:t>
      </w:r>
      <w:r>
        <w:rPr>
          <w:spacing w:val="-42"/>
          <w:sz w:val="24"/>
        </w:rPr>
        <w:t> </w:t>
      </w:r>
      <w:r>
        <w:rPr>
          <w:sz w:val="24"/>
        </w:rPr>
        <w:t>to</w:t>
      </w:r>
      <w:r>
        <w:rPr>
          <w:spacing w:val="-42"/>
          <w:sz w:val="24"/>
        </w:rPr>
        <w:t> </w:t>
      </w:r>
      <w:r>
        <w:rPr>
          <w:sz w:val="24"/>
        </w:rPr>
        <w:t>the</w:t>
      </w:r>
      <w:r>
        <w:rPr>
          <w:spacing w:val="-42"/>
          <w:sz w:val="24"/>
        </w:rPr>
        <w:t> </w:t>
      </w:r>
      <w:r>
        <w:rPr>
          <w:sz w:val="24"/>
        </w:rPr>
        <w:t>liquid</w:t>
      </w:r>
      <w:r>
        <w:rPr>
          <w:spacing w:val="-42"/>
          <w:sz w:val="24"/>
        </w:rPr>
        <w:t> </w:t>
      </w:r>
      <w:r>
        <w:rPr>
          <w:sz w:val="24"/>
        </w:rPr>
        <w:t>state</w:t>
      </w:r>
      <w:r>
        <w:rPr>
          <w:spacing w:val="-42"/>
          <w:sz w:val="24"/>
        </w:rPr>
        <w:t> </w:t>
      </w:r>
      <w:r>
        <w:rPr>
          <w:sz w:val="24"/>
        </w:rPr>
        <w:t>and</w:t>
      </w:r>
      <w:r>
        <w:rPr>
          <w:spacing w:val="-42"/>
          <w:sz w:val="24"/>
        </w:rPr>
        <w:t> </w:t>
      </w:r>
      <w:r>
        <w:rPr>
          <w:sz w:val="24"/>
        </w:rPr>
        <w:t>then</w:t>
      </w:r>
      <w:r>
        <w:rPr>
          <w:spacing w:val="-42"/>
          <w:sz w:val="24"/>
        </w:rPr>
        <w:t> </w:t>
      </w:r>
      <w:r>
        <w:rPr>
          <w:sz w:val="24"/>
        </w:rPr>
        <w:t>to</w:t>
      </w:r>
      <w:r>
        <w:rPr>
          <w:spacing w:val="-42"/>
          <w:sz w:val="24"/>
        </w:rPr>
        <w:t> </w:t>
      </w:r>
      <w:r>
        <w:rPr>
          <w:sz w:val="24"/>
        </w:rPr>
        <w:t>the </w:t>
      </w:r>
      <w:r>
        <w:rPr>
          <w:w w:val="90"/>
          <w:sz w:val="24"/>
        </w:rPr>
        <w:t>gaseous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state.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88" w:lineRule="auto" w:before="162" w:after="0"/>
        <w:ind w:left="820" w:right="103" w:hanging="360"/>
        <w:jc w:val="left"/>
        <w:rPr>
          <w:sz w:val="24"/>
        </w:rPr>
      </w:pPr>
      <w:r>
        <w:rPr>
          <w:sz w:val="24"/>
        </w:rPr>
        <w:t>Start</w:t>
      </w:r>
      <w:r>
        <w:rPr>
          <w:spacing w:val="-45"/>
          <w:sz w:val="24"/>
        </w:rPr>
        <w:t> </w:t>
      </w:r>
      <w:r>
        <w:rPr>
          <w:sz w:val="24"/>
        </w:rPr>
        <w:t>with</w:t>
      </w:r>
      <w:r>
        <w:rPr>
          <w:spacing w:val="-45"/>
          <w:sz w:val="24"/>
        </w:rPr>
        <w:t> </w:t>
      </w:r>
      <w:r>
        <w:rPr>
          <w:sz w:val="24"/>
        </w:rPr>
        <w:t>gaseous</w:t>
      </w:r>
      <w:r>
        <w:rPr>
          <w:spacing w:val="-45"/>
          <w:sz w:val="24"/>
        </w:rPr>
        <w:t> </w:t>
      </w:r>
      <w:r>
        <w:rPr>
          <w:sz w:val="24"/>
        </w:rPr>
        <w:t>Argon</w:t>
      </w:r>
      <w:r>
        <w:rPr>
          <w:spacing w:val="-45"/>
          <w:sz w:val="24"/>
        </w:rPr>
        <w:t> </w:t>
      </w:r>
      <w:r>
        <w:rPr>
          <w:sz w:val="24"/>
        </w:rPr>
        <w:t>and</w:t>
      </w:r>
      <w:r>
        <w:rPr>
          <w:spacing w:val="-45"/>
          <w:sz w:val="24"/>
        </w:rPr>
        <w:t> </w:t>
      </w:r>
      <w:r>
        <w:rPr>
          <w:i/>
          <w:sz w:val="24"/>
        </w:rPr>
        <w:t>explain</w:t>
      </w:r>
      <w:r>
        <w:rPr>
          <w:i/>
          <w:spacing w:val="-45"/>
          <w:sz w:val="24"/>
        </w:rPr>
        <w:t> </w:t>
      </w:r>
      <w:r>
        <w:rPr>
          <w:sz w:val="24"/>
        </w:rPr>
        <w:t>how</w:t>
      </w:r>
      <w:r>
        <w:rPr>
          <w:spacing w:val="-45"/>
          <w:sz w:val="24"/>
        </w:rPr>
        <w:t> </w:t>
      </w:r>
      <w:r>
        <w:rPr>
          <w:sz w:val="24"/>
        </w:rPr>
        <w:t>to</w:t>
      </w:r>
      <w:r>
        <w:rPr>
          <w:spacing w:val="-45"/>
          <w:sz w:val="24"/>
        </w:rPr>
        <w:t> </w:t>
      </w:r>
      <w:r>
        <w:rPr>
          <w:sz w:val="24"/>
        </w:rPr>
        <w:t>make</w:t>
      </w:r>
      <w:r>
        <w:rPr>
          <w:spacing w:val="-45"/>
          <w:sz w:val="24"/>
        </w:rPr>
        <w:t> </w:t>
      </w:r>
      <w:r>
        <w:rPr>
          <w:sz w:val="24"/>
        </w:rPr>
        <w:t>the</w:t>
      </w:r>
      <w:r>
        <w:rPr>
          <w:spacing w:val="-45"/>
          <w:sz w:val="24"/>
        </w:rPr>
        <w:t> </w:t>
      </w:r>
      <w:r>
        <w:rPr>
          <w:sz w:val="24"/>
        </w:rPr>
        <w:t>Argon</w:t>
      </w:r>
      <w:r>
        <w:rPr>
          <w:spacing w:val="-45"/>
          <w:sz w:val="24"/>
        </w:rPr>
        <w:t> </w:t>
      </w:r>
      <w:r>
        <w:rPr>
          <w:sz w:val="24"/>
        </w:rPr>
        <w:t>change</w:t>
      </w:r>
      <w:r>
        <w:rPr>
          <w:spacing w:val="-45"/>
          <w:sz w:val="24"/>
        </w:rPr>
        <w:t> </w:t>
      </w:r>
      <w:r>
        <w:rPr>
          <w:sz w:val="24"/>
        </w:rPr>
        <w:t>to</w:t>
      </w:r>
      <w:r>
        <w:rPr>
          <w:spacing w:val="-45"/>
          <w:sz w:val="24"/>
        </w:rPr>
        <w:t> </w:t>
      </w:r>
      <w:r>
        <w:rPr>
          <w:sz w:val="24"/>
        </w:rPr>
        <w:t>the</w:t>
      </w:r>
      <w:r>
        <w:rPr>
          <w:spacing w:val="-45"/>
          <w:sz w:val="24"/>
        </w:rPr>
        <w:t> </w:t>
      </w:r>
      <w:r>
        <w:rPr>
          <w:sz w:val="24"/>
        </w:rPr>
        <w:t>liquid</w:t>
      </w:r>
      <w:r>
        <w:rPr>
          <w:spacing w:val="-45"/>
          <w:sz w:val="24"/>
        </w:rPr>
        <w:t> </w:t>
      </w:r>
      <w:r>
        <w:rPr>
          <w:sz w:val="24"/>
        </w:rPr>
        <w:t>state</w:t>
      </w:r>
      <w:r>
        <w:rPr>
          <w:spacing w:val="-45"/>
          <w:sz w:val="24"/>
        </w:rPr>
        <w:t> </w:t>
      </w:r>
      <w:r>
        <w:rPr>
          <w:sz w:val="24"/>
        </w:rPr>
        <w:t>and</w:t>
      </w:r>
      <w:r>
        <w:rPr>
          <w:spacing w:val="-45"/>
          <w:sz w:val="24"/>
        </w:rPr>
        <w:t> </w:t>
      </w:r>
      <w:r>
        <w:rPr>
          <w:sz w:val="24"/>
        </w:rPr>
        <w:t>then</w:t>
      </w:r>
      <w:r>
        <w:rPr>
          <w:spacing w:val="-45"/>
          <w:sz w:val="24"/>
        </w:rPr>
        <w:t> </w:t>
      </w:r>
      <w:r>
        <w:rPr>
          <w:sz w:val="24"/>
        </w:rPr>
        <w:t>to</w:t>
      </w:r>
      <w:r>
        <w:rPr>
          <w:spacing w:val="-45"/>
          <w:sz w:val="24"/>
        </w:rPr>
        <w:t> </w:t>
      </w:r>
      <w:r>
        <w:rPr>
          <w:sz w:val="24"/>
        </w:rPr>
        <w:t>the </w:t>
      </w:r>
      <w:r>
        <w:rPr>
          <w:w w:val="95"/>
          <w:sz w:val="24"/>
        </w:rPr>
        <w:t>solid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state.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62" w:after="0"/>
        <w:ind w:left="820" w:right="0" w:hanging="360"/>
        <w:jc w:val="left"/>
        <w:rPr>
          <w:sz w:val="24"/>
        </w:rPr>
      </w:pPr>
      <w:r>
        <w:rPr>
          <w:w w:val="95"/>
          <w:sz w:val="24"/>
        </w:rPr>
        <w:t>Explain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how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absorption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energy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(heating)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affects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speed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particles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substance.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w w:val="95"/>
          <w:sz w:val="24"/>
        </w:rPr>
        <w:t>Explain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how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release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energy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(cooling)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affects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speed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particles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substance.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216" w:after="0"/>
        <w:ind w:left="820" w:right="0" w:hanging="360"/>
        <w:jc w:val="left"/>
        <w:rPr>
          <w:sz w:val="24"/>
        </w:rPr>
      </w:pPr>
      <w:r>
        <w:rPr>
          <w:w w:val="95"/>
          <w:sz w:val="24"/>
        </w:rPr>
        <w:t>Can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make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particles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substances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stop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moving?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62"/>
      </w:pPr>
      <w:r>
        <w:rPr>
          <w:w w:val="85"/>
        </w:rPr>
        <w:t>MAKING CONNECTIONS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spacing w:line="288" w:lineRule="auto"/>
        <w:ind w:left="820" w:right="892" w:hanging="360"/>
      </w:pPr>
      <w:r>
        <w:rPr/>
        <w:t>1.</w:t>
      </w:r>
      <w:r>
        <w:rPr>
          <w:spacing w:val="3"/>
        </w:rPr>
        <w:t> </w:t>
      </w:r>
      <w:r>
        <w:rPr/>
        <w:t>When</w:t>
      </w:r>
      <w:r>
        <w:rPr>
          <w:spacing w:val="-46"/>
        </w:rPr>
        <w:t> </w:t>
      </w:r>
      <w:r>
        <w:rPr/>
        <w:t>you</w:t>
      </w:r>
      <w:r>
        <w:rPr>
          <w:spacing w:val="-46"/>
        </w:rPr>
        <w:t> </w:t>
      </w:r>
      <w:r>
        <w:rPr/>
        <w:t>apply</w:t>
      </w:r>
      <w:r>
        <w:rPr>
          <w:spacing w:val="-46"/>
        </w:rPr>
        <w:t> </w:t>
      </w:r>
      <w:r>
        <w:rPr/>
        <w:t>heat</w:t>
      </w:r>
      <w:r>
        <w:rPr>
          <w:spacing w:val="-46"/>
        </w:rPr>
        <w:t> </w:t>
      </w:r>
      <w:r>
        <w:rPr/>
        <w:t>energy</w:t>
      </w:r>
      <w:r>
        <w:rPr>
          <w:spacing w:val="-46"/>
        </w:rPr>
        <w:t> </w:t>
      </w:r>
      <w:r>
        <w:rPr/>
        <w:t>to</w:t>
      </w:r>
      <w:r>
        <w:rPr>
          <w:spacing w:val="-46"/>
        </w:rPr>
        <w:t> </w:t>
      </w:r>
      <w:r>
        <w:rPr/>
        <w:t>a</w:t>
      </w:r>
      <w:r>
        <w:rPr>
          <w:spacing w:val="-46"/>
        </w:rPr>
        <w:t> </w:t>
      </w:r>
      <w:r>
        <w:rPr/>
        <w:t>substance,</w:t>
      </w:r>
      <w:r>
        <w:rPr>
          <w:spacing w:val="-46"/>
        </w:rPr>
        <w:t> </w:t>
      </w:r>
      <w:r>
        <w:rPr/>
        <w:t>where</w:t>
      </w:r>
      <w:r>
        <w:rPr>
          <w:spacing w:val="-46"/>
        </w:rPr>
        <w:t> </w:t>
      </w:r>
      <w:r>
        <w:rPr/>
        <w:t>does</w:t>
      </w:r>
      <w:r>
        <w:rPr>
          <w:spacing w:val="-46"/>
        </w:rPr>
        <w:t> </w:t>
      </w:r>
      <w:r>
        <w:rPr/>
        <w:t>the</w:t>
      </w:r>
      <w:r>
        <w:rPr>
          <w:spacing w:val="-46"/>
        </w:rPr>
        <w:t> </w:t>
      </w:r>
      <w:r>
        <w:rPr/>
        <w:t>energy</w:t>
      </w:r>
      <w:r>
        <w:rPr>
          <w:spacing w:val="-46"/>
        </w:rPr>
        <w:t> </w:t>
      </w:r>
      <w:r>
        <w:rPr/>
        <w:t>go?</w:t>
      </w:r>
      <w:r>
        <w:rPr>
          <w:spacing w:val="-46"/>
        </w:rPr>
        <w:t> </w:t>
      </w:r>
      <w:r>
        <w:rPr/>
        <w:t>Think</w:t>
      </w:r>
      <w:r>
        <w:rPr>
          <w:spacing w:val="-46"/>
        </w:rPr>
        <w:t> </w:t>
      </w:r>
      <w:r>
        <w:rPr/>
        <w:t>about</w:t>
      </w:r>
      <w:r>
        <w:rPr>
          <w:spacing w:val="-46"/>
        </w:rPr>
        <w:t> </w:t>
      </w:r>
      <w:r>
        <w:rPr/>
        <w:t>the</w:t>
      </w:r>
      <w:r>
        <w:rPr>
          <w:spacing w:val="-46"/>
        </w:rPr>
        <w:t> </w:t>
      </w:r>
      <w:r>
        <w:rPr/>
        <w:t>law</w:t>
      </w:r>
      <w:r>
        <w:rPr>
          <w:spacing w:val="-46"/>
        </w:rPr>
        <w:t> </w:t>
      </w:r>
      <w:r>
        <w:rPr/>
        <w:t>of </w:t>
      </w:r>
      <w:r>
        <w:rPr>
          <w:w w:val="95"/>
        </w:rPr>
        <w:t>conservation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energy.</w:t>
      </w:r>
    </w:p>
    <w:sectPr>
      <w:pgSz w:w="12240" w:h="15840"/>
      <w:pgMar w:header="0" w:footer="385" w:top="1020" w:bottom="5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1.753723pt;width:76.6pt;height:10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Nathan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Mahoney</w:t>
                </w:r>
                <w:r>
                  <w:rPr>
                    <w:spacing w:val="-30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8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8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6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5"/>
      <w:ind w:left="1255" w:right="118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phet.colorado.edu/sims/html/states-of-matter-basics/latest/states-of-matter-basics_en.htm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2019-09-21T21:44:22Z</dcterms:created>
  <dcterms:modified xsi:type="dcterms:W3CDTF">2019-09-21T21:44:22Z</dcterms:modified>
</cp:coreProperties>
</file>